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9D07" w14:textId="1C20F221" w:rsidR="00B436B2" w:rsidRPr="0057208E" w:rsidRDefault="00B436B2" w:rsidP="00B436B2">
      <w:pPr>
        <w:rPr>
          <w:rFonts w:ascii="Times New Roman" w:hAnsi="Times New Roman" w:cs="Times New Roman"/>
        </w:rPr>
      </w:pPr>
      <w:r w:rsidRPr="0057208E">
        <w:rPr>
          <w:rFonts w:ascii="Times New Roman" w:hAnsi="Times New Roman" w:cs="Times New Roman"/>
        </w:rPr>
        <w:t>"ABUNDANCE &amp; ABSURDITY":</w:t>
      </w:r>
      <w:r w:rsidR="0057208E" w:rsidRPr="0057208E">
        <w:rPr>
          <w:rFonts w:ascii="Times New Roman" w:hAnsi="Times New Roman" w:cs="Times New Roman"/>
        </w:rPr>
        <w:t xml:space="preserve"> The Painter’s Poetry of</w:t>
      </w:r>
      <w:r w:rsidRPr="0057208E">
        <w:rPr>
          <w:rFonts w:ascii="Times New Roman" w:hAnsi="Times New Roman" w:cs="Times New Roman"/>
        </w:rPr>
        <w:t xml:space="preserve"> </w:t>
      </w:r>
      <w:r w:rsidR="0057208E" w:rsidRPr="0057208E">
        <w:rPr>
          <w:rFonts w:ascii="Times New Roman" w:hAnsi="Times New Roman" w:cs="Times New Roman"/>
        </w:rPr>
        <w:t>Alex Cutler</w:t>
      </w:r>
    </w:p>
    <w:p w14:paraId="62F4DB26" w14:textId="77777777" w:rsidR="00B436B2" w:rsidRPr="0057208E" w:rsidRDefault="00B436B2" w:rsidP="00B436B2">
      <w:pPr>
        <w:rPr>
          <w:rFonts w:ascii="Times New Roman" w:hAnsi="Times New Roman" w:cs="Times New Roman"/>
        </w:rPr>
      </w:pPr>
    </w:p>
    <w:p w14:paraId="484FE598" w14:textId="73F3A004" w:rsidR="00DE1242" w:rsidRPr="00DE1242" w:rsidRDefault="00D2247F" w:rsidP="00DE1242">
      <w:pPr>
        <w:rPr>
          <w:rFonts w:ascii="Times New Roman" w:hAnsi="Times New Roman" w:cs="Times New Roman"/>
        </w:rPr>
      </w:pPr>
      <w:proofErr w:type="spellStart"/>
      <w:r>
        <w:rPr>
          <w:rFonts w:ascii="Times New Roman" w:hAnsi="Times New Roman" w:cs="Times New Roman"/>
        </w:rPr>
        <w:t>L</w:t>
      </w:r>
      <w:r>
        <w:rPr>
          <w:rFonts w:ascii="Times New Roman" w:hAnsi="Times New Roman" w:cs="Times New Roman" w:hint="eastAsia"/>
        </w:rPr>
        <w:t>orin</w:t>
      </w:r>
      <w:proofErr w:type="spellEnd"/>
      <w:r>
        <w:rPr>
          <w:rFonts w:ascii="Times New Roman" w:hAnsi="Times New Roman" w:cs="Times New Roman"/>
        </w:rPr>
        <w:t xml:space="preserve"> Gallery</w:t>
      </w:r>
      <w:r w:rsidR="00B436B2" w:rsidRPr="0057208E">
        <w:rPr>
          <w:rFonts w:ascii="Times New Roman" w:hAnsi="Times New Roman" w:cs="Times New Roman"/>
        </w:rPr>
        <w:t xml:space="preserve"> is honored to announce the opening of "Abundance &amp; Absurdity," a comprehensive</w:t>
      </w:r>
      <w:r>
        <w:rPr>
          <w:rFonts w:ascii="Times New Roman" w:hAnsi="Times New Roman" w:cs="Times New Roman"/>
        </w:rPr>
        <w:t xml:space="preserve"> </w:t>
      </w:r>
      <w:r w:rsidR="00CB370C">
        <w:rPr>
          <w:rFonts w:ascii="Times New Roman" w:hAnsi="Times New Roman" w:cs="Times New Roman"/>
        </w:rPr>
        <w:t xml:space="preserve">solo exhibition </w:t>
      </w:r>
      <w:r w:rsidR="00B436B2" w:rsidRPr="0057208E">
        <w:rPr>
          <w:rFonts w:ascii="Times New Roman" w:hAnsi="Times New Roman" w:cs="Times New Roman"/>
        </w:rPr>
        <w:t xml:space="preserve">of Alex Cutler's </w:t>
      </w:r>
      <w:r w:rsidR="00CB370C">
        <w:rPr>
          <w:rFonts w:ascii="Times New Roman" w:hAnsi="Times New Roman" w:cs="Times New Roman"/>
        </w:rPr>
        <w:t xml:space="preserve">interdisciplinary </w:t>
      </w:r>
      <w:r w:rsidR="00B436B2" w:rsidRPr="0057208E">
        <w:rPr>
          <w:rFonts w:ascii="Times New Roman" w:hAnsi="Times New Roman" w:cs="Times New Roman"/>
        </w:rPr>
        <w:t xml:space="preserve">oeuvre. </w:t>
      </w:r>
      <w:r w:rsidR="00DE1242">
        <w:rPr>
          <w:rFonts w:ascii="Times New Roman" w:hAnsi="Times New Roman" w:cs="Times New Roman"/>
        </w:rPr>
        <w:t xml:space="preserve">On view from </w:t>
      </w:r>
      <w:r w:rsidR="00003A6B">
        <w:rPr>
          <w:rFonts w:ascii="Times New Roman" w:hAnsi="Times New Roman" w:cs="Times New Roman"/>
        </w:rPr>
        <w:t>10</w:t>
      </w:r>
      <w:r w:rsidR="00003A6B">
        <w:rPr>
          <w:rFonts w:ascii="Times New Roman" w:hAnsi="Times New Roman" w:cs="Times New Roman" w:hint="eastAsia"/>
        </w:rPr>
        <w:t>th</w:t>
      </w:r>
      <w:r w:rsidR="00DE1242">
        <w:rPr>
          <w:rFonts w:ascii="Times New Roman" w:hAnsi="Times New Roman" w:cs="Times New Roman"/>
        </w:rPr>
        <w:t xml:space="preserve"> June, t</w:t>
      </w:r>
      <w:r w:rsidR="00B436B2" w:rsidRPr="0057208E">
        <w:rPr>
          <w:rFonts w:ascii="Times New Roman" w:hAnsi="Times New Roman" w:cs="Times New Roman"/>
        </w:rPr>
        <w:t xml:space="preserve">his avant-garde display of Cutler's paintings, drawings, and poetry </w:t>
      </w:r>
      <w:r w:rsidR="00DE1242">
        <w:rPr>
          <w:rFonts w:ascii="Times New Roman" w:hAnsi="Times New Roman" w:cs="Times New Roman"/>
        </w:rPr>
        <w:t xml:space="preserve">offers audience an expansive journey through </w:t>
      </w:r>
      <w:r w:rsidR="00DE1242" w:rsidRPr="00DE1242">
        <w:rPr>
          <w:rFonts w:ascii="Times New Roman" w:hAnsi="Times New Roman" w:cs="Times New Roman"/>
        </w:rPr>
        <w:t xml:space="preserve">Cutler's eclectic body of work, encompassing various </w:t>
      </w:r>
      <w:r w:rsidR="00DE1242" w:rsidRPr="00DE1242">
        <w:rPr>
          <w:rFonts w:ascii="Times New Roman" w:hAnsi="Times New Roman" w:cs="Times New Roman"/>
        </w:rPr>
        <w:t>genres</w:t>
      </w:r>
      <w:r w:rsidR="00DE1242" w:rsidRPr="00DE1242">
        <w:rPr>
          <w:rFonts w:ascii="Times New Roman" w:hAnsi="Times New Roman" w:cs="Times New Roman"/>
        </w:rPr>
        <w:t xml:space="preserve"> and stylistic shifts.</w:t>
      </w:r>
      <w:r w:rsidR="00DE1242" w:rsidRPr="00DE1242">
        <w:rPr>
          <w:rFonts w:ascii="Times New Roman" w:hAnsi="Times New Roman" w:cs="Times New Roman"/>
        </w:rPr>
        <w:t xml:space="preserve"> Cutler’s </w:t>
      </w:r>
      <w:r w:rsidR="00DE1242" w:rsidRPr="00DE1242">
        <w:rPr>
          <w:rFonts w:ascii="Times New Roman" w:hAnsi="Times New Roman" w:cs="Times New Roman"/>
        </w:rPr>
        <w:t>creative lens uncovers the intriguing relationship between the abundance and the absurdity that underscores our visual reality, offering a new paradigm that boldly challenges and embraces these extremes.</w:t>
      </w:r>
    </w:p>
    <w:p w14:paraId="66883730" w14:textId="3C27C911" w:rsidR="00B436B2" w:rsidRPr="00DE1242" w:rsidRDefault="00B436B2" w:rsidP="00B436B2">
      <w:pPr>
        <w:rPr>
          <w:rFonts w:ascii="Times New Roman" w:hAnsi="Times New Roman" w:cs="Times New Roman"/>
        </w:rPr>
      </w:pPr>
    </w:p>
    <w:p w14:paraId="7B09D072" w14:textId="77777777" w:rsidR="005407E6" w:rsidRDefault="00B436B2" w:rsidP="00B436B2">
      <w:pPr>
        <w:rPr>
          <w:rFonts w:ascii="Times New Roman" w:hAnsi="Times New Roman" w:cs="Times New Roman"/>
        </w:rPr>
      </w:pPr>
      <w:r w:rsidRPr="0057208E">
        <w:rPr>
          <w:rFonts w:ascii="Times New Roman" w:hAnsi="Times New Roman" w:cs="Times New Roman"/>
        </w:rPr>
        <w:t xml:space="preserve">Cutler's artistic practice, manifesting in a multitude of styles, invites audiences on a unique exploration of the dichotomies and paradoxes of our visual world. </w:t>
      </w:r>
      <w:r w:rsidR="00C8324C">
        <w:rPr>
          <w:rFonts w:ascii="Times New Roman" w:hAnsi="Times New Roman" w:cs="Times New Roman"/>
        </w:rPr>
        <w:t xml:space="preserve">The exhibited works are an in-depth presentation of Cutler’s transgressive and non-traditional methods </w:t>
      </w:r>
      <w:r w:rsidR="008B01A2">
        <w:rPr>
          <w:rFonts w:ascii="Times New Roman" w:hAnsi="Times New Roman" w:cs="Times New Roman"/>
        </w:rPr>
        <w:t xml:space="preserve">of an artistic reception facing a myriad of visual elements, </w:t>
      </w:r>
      <w:r w:rsidR="008B01A2" w:rsidRPr="0057208E">
        <w:rPr>
          <w:rFonts w:ascii="Times New Roman" w:hAnsi="Times New Roman" w:cs="Times New Roman"/>
        </w:rPr>
        <w:t>weaving together disparate concepts, colors, and forms into a cogent visual tapestry.</w:t>
      </w:r>
      <w:r w:rsidR="008B01A2">
        <w:rPr>
          <w:rFonts w:ascii="Times New Roman" w:hAnsi="Times New Roman" w:cs="Times New Roman"/>
        </w:rPr>
        <w:t xml:space="preserve"> </w:t>
      </w:r>
      <w:r w:rsidRPr="0057208E">
        <w:rPr>
          <w:rFonts w:ascii="Times New Roman" w:hAnsi="Times New Roman" w:cs="Times New Roman"/>
        </w:rPr>
        <w:t>Through a layered pastiche of iconography, his compositions capture an array of images, objects, and typography that allude to the abundant and sometimes absurd facets of everyday life.</w:t>
      </w:r>
      <w:r w:rsidR="007B4482">
        <w:rPr>
          <w:rFonts w:ascii="Times New Roman" w:hAnsi="Times New Roman" w:cs="Times New Roman"/>
        </w:rPr>
        <w:t xml:space="preserve"> </w:t>
      </w:r>
    </w:p>
    <w:p w14:paraId="71CB5A4D" w14:textId="77777777" w:rsidR="005407E6" w:rsidRDefault="005407E6" w:rsidP="00B436B2">
      <w:pPr>
        <w:rPr>
          <w:rFonts w:ascii="Times New Roman" w:hAnsi="Times New Roman" w:cs="Times New Roman"/>
        </w:rPr>
      </w:pPr>
    </w:p>
    <w:p w14:paraId="56A058BF" w14:textId="1039802F" w:rsidR="00004B26" w:rsidRDefault="00DA10A2" w:rsidP="00B436B2">
      <w:pPr>
        <w:rPr>
          <w:rFonts w:ascii="Times New Roman" w:hAnsi="Times New Roman" w:cs="Times New Roman"/>
        </w:rPr>
      </w:pPr>
      <w:r>
        <w:rPr>
          <w:rFonts w:ascii="Times New Roman" w:hAnsi="Times New Roman" w:cs="Times New Roman"/>
        </w:rPr>
        <w:t xml:space="preserve">To portray chaos is as important as creating a new order, just as recognizing the </w:t>
      </w:r>
      <w:r w:rsidR="000E79BE">
        <w:rPr>
          <w:rFonts w:ascii="Times New Roman" w:hAnsi="Times New Roman" w:cs="Times New Roman"/>
        </w:rPr>
        <w:t>abundance</w:t>
      </w:r>
      <w:r>
        <w:rPr>
          <w:rFonts w:ascii="Times New Roman" w:hAnsi="Times New Roman" w:cs="Times New Roman"/>
        </w:rPr>
        <w:t xml:space="preserve"> is as significant as </w:t>
      </w:r>
      <w:r w:rsidR="000E79BE">
        <w:rPr>
          <w:rFonts w:ascii="Times New Roman" w:hAnsi="Times New Roman" w:cs="Times New Roman"/>
        </w:rPr>
        <w:t xml:space="preserve">pointing out the absurdity. </w:t>
      </w:r>
      <w:r w:rsidR="005407E6" w:rsidRPr="00004B26">
        <w:rPr>
          <w:rFonts w:ascii="Times New Roman" w:hAnsi="Times New Roman" w:cs="Times New Roman"/>
        </w:rPr>
        <w:t>At the heart of Cutler's oeuvre lies a juxtaposition of stylistic elements that range from the mundane to the surreal. His creations are both an ode to and a critique of contemporary visual culture, striking a balance between the ephemeral and the eternal, the common and the exceptional. It's this creative tension that adds a distinctive allure to his paintings, drawings, and poetry, infusing them with vitality and depth.</w:t>
      </w:r>
      <w:r w:rsidR="005407E6">
        <w:rPr>
          <w:rFonts w:ascii="Times New Roman" w:hAnsi="Times New Roman" w:cs="Times New Roman" w:hint="eastAsia"/>
        </w:rPr>
        <w:t xml:space="preserve"> </w:t>
      </w:r>
      <w:r w:rsidR="00410035" w:rsidRPr="00410035">
        <w:rPr>
          <w:rFonts w:ascii="Times New Roman" w:hAnsi="Times New Roman" w:cs="Times New Roman"/>
        </w:rPr>
        <w:t>His studio practice emerges as a space where creativity knows no bounds, resulting in a harmonious amalgamation of motifs, color schemes, and forms that elevate the banal and celebrate the grand, fostering an aesthetic democracy where every element holds its own significance.</w:t>
      </w:r>
      <w:r w:rsidR="00004B26">
        <w:rPr>
          <w:rFonts w:ascii="Times New Roman" w:hAnsi="Times New Roman" w:cs="Times New Roman"/>
        </w:rPr>
        <w:t xml:space="preserve"> </w:t>
      </w:r>
    </w:p>
    <w:p w14:paraId="68B809BD" w14:textId="77777777" w:rsidR="007803D8" w:rsidRPr="0057208E" w:rsidRDefault="007803D8" w:rsidP="00B436B2">
      <w:pPr>
        <w:rPr>
          <w:rFonts w:ascii="Times New Roman" w:hAnsi="Times New Roman" w:cs="Times New Roman"/>
        </w:rPr>
      </w:pPr>
    </w:p>
    <w:p w14:paraId="21796793" w14:textId="66950465" w:rsidR="00C76492" w:rsidRDefault="007803D8" w:rsidP="00B436B2">
      <w:pPr>
        <w:rPr>
          <w:rFonts w:ascii="Times New Roman" w:hAnsi="Times New Roman" w:cs="Times New Roman" w:hint="eastAsia"/>
        </w:rPr>
      </w:pPr>
      <w:r>
        <w:rPr>
          <w:rFonts w:ascii="Times New Roman" w:hAnsi="Times New Roman" w:cs="Times New Roman"/>
        </w:rPr>
        <w:t>Apart from the meta-images created in Cutler’s large-scale</w:t>
      </w:r>
      <w:r w:rsidR="00F73DF2">
        <w:rPr>
          <w:rFonts w:ascii="Times New Roman" w:hAnsi="Times New Roman" w:cs="Times New Roman"/>
        </w:rPr>
        <w:t xml:space="preserve"> paintings, the smaller size drawings, which nonetheless carry an equivalent visual gravity, showcase a </w:t>
      </w:r>
      <w:proofErr w:type="gramStart"/>
      <w:r w:rsidR="00F73DF2">
        <w:rPr>
          <w:rFonts w:ascii="Times New Roman" w:hAnsi="Times New Roman" w:cs="Times New Roman"/>
        </w:rPr>
        <w:t>light-weight</w:t>
      </w:r>
      <w:proofErr w:type="gramEnd"/>
      <w:r w:rsidR="00F73DF2">
        <w:rPr>
          <w:rFonts w:ascii="Times New Roman" w:hAnsi="Times New Roman" w:cs="Times New Roman"/>
        </w:rPr>
        <w:t xml:space="preserve">, </w:t>
      </w:r>
      <w:r w:rsidR="00C76492">
        <w:rPr>
          <w:rFonts w:ascii="Times New Roman" w:hAnsi="Times New Roman" w:cs="Times New Roman"/>
        </w:rPr>
        <w:t xml:space="preserve">flexible field for Cutler’s artistic experiments. In the same way that a novelist may start a trilogy with a paragraph, </w:t>
      </w:r>
      <w:r w:rsidR="00676BA1">
        <w:rPr>
          <w:rFonts w:ascii="Times New Roman" w:hAnsi="Times New Roman" w:cs="Times New Roman"/>
        </w:rPr>
        <w:t xml:space="preserve">or a poet finds her tone with a line, Cutler’s drawings </w:t>
      </w:r>
      <w:r w:rsidR="00420D26">
        <w:rPr>
          <w:rFonts w:ascii="Times New Roman" w:hAnsi="Times New Roman" w:cs="Times New Roman"/>
        </w:rPr>
        <w:t>work as the preliminary stage</w:t>
      </w:r>
      <w:r w:rsidR="00963330">
        <w:rPr>
          <w:rFonts w:ascii="Times New Roman" w:hAnsi="Times New Roman" w:cs="Times New Roman"/>
        </w:rPr>
        <w:t xml:space="preserve"> for his grand visualization, a subdued, </w:t>
      </w:r>
      <w:proofErr w:type="gramStart"/>
      <w:r w:rsidR="00963330">
        <w:rPr>
          <w:rFonts w:ascii="Times New Roman" w:hAnsi="Times New Roman" w:cs="Times New Roman"/>
        </w:rPr>
        <w:t>intentionally-reserved</w:t>
      </w:r>
      <w:proofErr w:type="gramEnd"/>
      <w:r w:rsidR="00963330">
        <w:rPr>
          <w:rFonts w:ascii="Times New Roman" w:hAnsi="Times New Roman" w:cs="Times New Roman"/>
        </w:rPr>
        <w:t xml:space="preserve"> entrance to his otherwise overwhelming oeuvre.</w:t>
      </w:r>
      <w:r w:rsidR="00174BD4">
        <w:rPr>
          <w:rFonts w:ascii="Times New Roman" w:hAnsi="Times New Roman" w:cs="Times New Roman"/>
        </w:rPr>
        <w:t xml:space="preserve"> </w:t>
      </w:r>
      <w:r w:rsidR="000133A4">
        <w:rPr>
          <w:rFonts w:ascii="Times New Roman" w:hAnsi="Times New Roman" w:cs="Times New Roman"/>
        </w:rPr>
        <w:t>Originally these drawings were s</w:t>
      </w:r>
      <w:r w:rsidR="00174BD4">
        <w:rPr>
          <w:rFonts w:ascii="Times New Roman" w:hAnsi="Times New Roman" w:cs="Times New Roman"/>
        </w:rPr>
        <w:t>cattered in his numerous sketchbooks that he has kept in his studio, during his worldwide travel and formative years in the America Southwest</w:t>
      </w:r>
      <w:r w:rsidR="000133A4">
        <w:rPr>
          <w:rFonts w:ascii="Times New Roman" w:hAnsi="Times New Roman" w:cs="Times New Roman"/>
        </w:rPr>
        <w:t xml:space="preserve">, and they provide a precious glimpse </w:t>
      </w:r>
      <w:r w:rsidR="00CD1B4D">
        <w:rPr>
          <w:rFonts w:ascii="Times New Roman" w:hAnsi="Times New Roman" w:cs="Times New Roman"/>
        </w:rPr>
        <w:t xml:space="preserve">into </w:t>
      </w:r>
      <w:r w:rsidR="00C9534A">
        <w:rPr>
          <w:rFonts w:ascii="Times New Roman" w:hAnsi="Times New Roman" w:cs="Times New Roman"/>
        </w:rPr>
        <w:t>Cutler’s deconstruction and reconstruction using mundane visual elements.</w:t>
      </w:r>
    </w:p>
    <w:p w14:paraId="7E455F1C" w14:textId="644AB7C8" w:rsidR="00B436B2" w:rsidRPr="0057208E" w:rsidRDefault="00F73DF2" w:rsidP="00B436B2">
      <w:pPr>
        <w:rPr>
          <w:rFonts w:ascii="Times New Roman" w:hAnsi="Times New Roman" w:cs="Times New Roman"/>
        </w:rPr>
      </w:pPr>
      <w:r>
        <w:rPr>
          <w:rFonts w:ascii="Times New Roman" w:hAnsi="Times New Roman" w:cs="Times New Roman"/>
        </w:rPr>
        <w:t xml:space="preserve"> </w:t>
      </w:r>
    </w:p>
    <w:p w14:paraId="465EAD35" w14:textId="5CBA2DB2" w:rsidR="00B436B2" w:rsidRDefault="00B436B2" w:rsidP="00B436B2">
      <w:pPr>
        <w:rPr>
          <w:rFonts w:ascii="Times New Roman" w:hAnsi="Times New Roman" w:cs="Times New Roman"/>
        </w:rPr>
      </w:pPr>
      <w:r w:rsidRPr="0057208E">
        <w:rPr>
          <w:rFonts w:ascii="Times New Roman" w:hAnsi="Times New Roman" w:cs="Times New Roman"/>
        </w:rPr>
        <w:t>Adding depth to this retrospective, Cutler's private writings will also be on display. His poetry, a synecdoche of his mind's playful yet poignant rumination, underscores the symbiotic relationship between visual and literary artistry.</w:t>
      </w:r>
      <w:r w:rsidR="00F62D2B">
        <w:rPr>
          <w:rFonts w:ascii="Times New Roman" w:hAnsi="Times New Roman" w:cs="Times New Roman"/>
        </w:rPr>
        <w:t xml:space="preserve"> </w:t>
      </w:r>
      <w:r w:rsidR="00F62D2B" w:rsidRPr="00F62D2B">
        <w:rPr>
          <w:rFonts w:ascii="Times New Roman" w:hAnsi="Times New Roman" w:cs="Times New Roman"/>
        </w:rPr>
        <w:t>His verse, often infused with humor and depth, offers a candid glimpse into the artist's cognitive terrain, a landscape of serious contemplation and playfulness. This integration of visual and written works provides a comprehensive view into Cutler's artistic processes, revealing the fascinating confluence of his conscious and subconscious explorations.</w:t>
      </w:r>
    </w:p>
    <w:p w14:paraId="6D77ED5D" w14:textId="2466AB37" w:rsidR="005512EA" w:rsidRPr="0057208E" w:rsidRDefault="005512EA" w:rsidP="00B436B2">
      <w:pPr>
        <w:rPr>
          <w:rFonts w:ascii="Times New Roman" w:hAnsi="Times New Roman" w:cs="Times New Roman" w:hint="eastAsia"/>
        </w:rPr>
      </w:pPr>
      <w:r>
        <w:rPr>
          <w:rFonts w:ascii="Times New Roman" w:hAnsi="Times New Roman" w:cs="Times New Roman"/>
        </w:rPr>
        <w:lastRenderedPageBreak/>
        <w:t>[…]</w:t>
      </w:r>
    </w:p>
    <w:p w14:paraId="3927A3CB" w14:textId="7F882A95" w:rsidR="00B436B2" w:rsidRPr="00CE4335" w:rsidRDefault="00CE4335" w:rsidP="00B436B2">
      <w:pPr>
        <w:rPr>
          <w:rFonts w:ascii="Times New Roman" w:hAnsi="Times New Roman" w:cs="Times New Roman"/>
          <w:b/>
          <w:bCs/>
        </w:rPr>
      </w:pPr>
      <w:r w:rsidRPr="00CE4335">
        <w:rPr>
          <w:rFonts w:ascii="Times New Roman" w:hAnsi="Times New Roman" w:cs="Times New Roman" w:hint="eastAsia"/>
          <w:b/>
          <w:bCs/>
        </w:rPr>
        <w:t>A</w:t>
      </w:r>
      <w:r w:rsidRPr="00CE4335">
        <w:rPr>
          <w:rFonts w:ascii="Times New Roman" w:hAnsi="Times New Roman" w:cs="Times New Roman"/>
          <w:b/>
          <w:bCs/>
        </w:rPr>
        <w:t>lex Cutler</w:t>
      </w:r>
    </w:p>
    <w:p w14:paraId="40C37EE8" w14:textId="4BEF9749" w:rsidR="00B436B2" w:rsidRDefault="00B436B2" w:rsidP="00B436B2">
      <w:pPr>
        <w:rPr>
          <w:rFonts w:ascii="Times New Roman" w:hAnsi="Times New Roman" w:cs="Times New Roman"/>
        </w:rPr>
      </w:pPr>
      <w:r w:rsidRPr="0057208E">
        <w:rPr>
          <w:rFonts w:ascii="Times New Roman" w:hAnsi="Times New Roman" w:cs="Times New Roman"/>
        </w:rPr>
        <w:t>Born in California in 1988 and spending his formative years traversing America’s Southwest, Cutler has an inherent engagement with the visual vernacular of the American landscape. After receiving his BFA from the Metropolitan State University of Denver, Cutler's work</w:t>
      </w:r>
      <w:r w:rsidR="001E35F0">
        <w:rPr>
          <w:rFonts w:ascii="Times New Roman" w:hAnsi="Times New Roman" w:cs="Times New Roman"/>
        </w:rPr>
        <w:t>s</w:t>
      </w:r>
      <w:r w:rsidRPr="0057208E">
        <w:rPr>
          <w:rFonts w:ascii="Times New Roman" w:hAnsi="Times New Roman" w:cs="Times New Roman"/>
        </w:rPr>
        <w:t xml:space="preserve"> ha</w:t>
      </w:r>
      <w:r w:rsidR="001E35F0">
        <w:rPr>
          <w:rFonts w:ascii="Times New Roman" w:hAnsi="Times New Roman" w:cs="Times New Roman"/>
        </w:rPr>
        <w:t>ve</w:t>
      </w:r>
      <w:r w:rsidRPr="0057208E">
        <w:rPr>
          <w:rFonts w:ascii="Times New Roman" w:hAnsi="Times New Roman" w:cs="Times New Roman"/>
        </w:rPr>
        <w:t xml:space="preserve"> been exhibited in Los Angeles, Denver, and Santa Fe, and ha</w:t>
      </w:r>
      <w:r w:rsidR="001E35F0">
        <w:rPr>
          <w:rFonts w:ascii="Times New Roman" w:hAnsi="Times New Roman" w:cs="Times New Roman"/>
        </w:rPr>
        <w:t>ve</w:t>
      </w:r>
      <w:r w:rsidRPr="0057208E">
        <w:rPr>
          <w:rFonts w:ascii="Times New Roman" w:hAnsi="Times New Roman" w:cs="Times New Roman"/>
        </w:rPr>
        <w:t xml:space="preserve"> found a home in private collections across the country.</w:t>
      </w:r>
    </w:p>
    <w:p w14:paraId="418BA549" w14:textId="77777777" w:rsidR="00CE4335" w:rsidRPr="0057208E" w:rsidRDefault="00CE4335" w:rsidP="00B436B2">
      <w:pPr>
        <w:rPr>
          <w:rFonts w:ascii="Times New Roman" w:hAnsi="Times New Roman" w:cs="Times New Roman"/>
        </w:rPr>
      </w:pPr>
    </w:p>
    <w:p w14:paraId="536E5CEB" w14:textId="77777777" w:rsidR="00CE4335" w:rsidRDefault="00CE4335" w:rsidP="00CE4335">
      <w:pPr>
        <w:rPr>
          <w:rFonts w:ascii="Times New Roman" w:hAnsi="Times New Roman" w:cs="Times New Roman" w:hint="eastAsia"/>
        </w:rPr>
      </w:pPr>
      <w:r w:rsidRPr="000909F4">
        <w:rPr>
          <w:rFonts w:ascii="Times New Roman" w:hAnsi="Times New Roman" w:cs="Times New Roman"/>
        </w:rPr>
        <w:t>Cutler’s paintings are reminiscent of the Pop masters of the mid-twentieth century with his application of bright, bold colors and use of subjects mined from popular culture. While he finds inspiration from an array of sources such as magazines, websites, and his own neighborhood surroundings, Cutler’s fascination with the pureness of utilitarian objects has created unique, recurring motifs throughout his work. Through the careful and deliberate use of color, collage, and dimensional composition, his paintings reveal the beauty and simplicity of quotidian items ranging from a No. 2 pencil to a steel hand saw - tools that have resisted much evolution for their perfect form and function.</w:t>
      </w:r>
    </w:p>
    <w:p w14:paraId="6A2A8E1E" w14:textId="77777777" w:rsidR="00B436B2" w:rsidRPr="00CE4335" w:rsidRDefault="00B436B2" w:rsidP="00B436B2"/>
    <w:p w14:paraId="1332E272" w14:textId="133EB837" w:rsidR="00CE4335" w:rsidRDefault="00CE4335" w:rsidP="00CE4335">
      <w:pPr>
        <w:rPr>
          <w:rFonts w:ascii="Times New Roman" w:hAnsi="Times New Roman" w:cs="Times New Roman"/>
          <w:b/>
          <w:bCs/>
        </w:rPr>
      </w:pPr>
      <w:r w:rsidRPr="00CE4335">
        <w:rPr>
          <w:rFonts w:ascii="Times New Roman" w:hAnsi="Times New Roman" w:cs="Times New Roman"/>
          <w:b/>
          <w:bCs/>
        </w:rPr>
        <w:t>SOLO AND GROUP EXHIBITIONS</w:t>
      </w:r>
    </w:p>
    <w:p w14:paraId="682DD48B" w14:textId="77777777" w:rsidR="00CE4335" w:rsidRPr="00CE4335" w:rsidRDefault="00CE4335" w:rsidP="00CE4335">
      <w:pPr>
        <w:rPr>
          <w:rFonts w:ascii="Times New Roman" w:hAnsi="Times New Roman" w:cs="Times New Roman"/>
          <w:b/>
          <w:bCs/>
        </w:rPr>
      </w:pPr>
    </w:p>
    <w:p w14:paraId="2225F15A" w14:textId="77777777" w:rsidR="00CE4335" w:rsidRPr="00CE4335" w:rsidRDefault="00CE4335" w:rsidP="00CE4335">
      <w:pPr>
        <w:rPr>
          <w:rFonts w:ascii="Times New Roman" w:hAnsi="Times New Roman" w:cs="Times New Roman"/>
        </w:rPr>
      </w:pPr>
      <w:r w:rsidRPr="00CE4335">
        <w:rPr>
          <w:rFonts w:ascii="Times New Roman" w:hAnsi="Times New Roman" w:cs="Times New Roman"/>
        </w:rPr>
        <w:t>2022 INCOGNITO, ICA, Los Angeles, CA</w:t>
      </w:r>
    </w:p>
    <w:p w14:paraId="24A8DD8B" w14:textId="77777777" w:rsidR="00CE4335" w:rsidRPr="00CE4335" w:rsidRDefault="00CE4335" w:rsidP="00CE4335">
      <w:pPr>
        <w:rPr>
          <w:rFonts w:ascii="Times New Roman" w:hAnsi="Times New Roman" w:cs="Times New Roman"/>
        </w:rPr>
      </w:pPr>
      <w:r w:rsidRPr="00CE4335">
        <w:rPr>
          <w:rFonts w:ascii="Times New Roman" w:hAnsi="Times New Roman" w:cs="Times New Roman"/>
        </w:rPr>
        <w:t xml:space="preserve">2021 High Desert </w:t>
      </w:r>
      <w:proofErr w:type="gramStart"/>
      <w:r w:rsidRPr="00CE4335">
        <w:rPr>
          <w:rFonts w:ascii="Times New Roman" w:hAnsi="Times New Roman" w:cs="Times New Roman"/>
        </w:rPr>
        <w:t>High!,</w:t>
      </w:r>
      <w:proofErr w:type="gramEnd"/>
      <w:r w:rsidRPr="00CE4335">
        <w:rPr>
          <w:rFonts w:ascii="Times New Roman" w:hAnsi="Times New Roman" w:cs="Times New Roman"/>
        </w:rPr>
        <w:t xml:space="preserve"> Smoke the Moon, Santa Fe, NM</w:t>
      </w:r>
    </w:p>
    <w:p w14:paraId="7D47DAC9" w14:textId="77777777" w:rsidR="00CE4335" w:rsidRPr="00CE4335" w:rsidRDefault="00CE4335" w:rsidP="00CE4335">
      <w:pPr>
        <w:rPr>
          <w:rFonts w:ascii="Times New Roman" w:hAnsi="Times New Roman" w:cs="Times New Roman"/>
        </w:rPr>
      </w:pPr>
      <w:r w:rsidRPr="00CE4335">
        <w:rPr>
          <w:rFonts w:ascii="Times New Roman" w:hAnsi="Times New Roman" w:cs="Times New Roman"/>
        </w:rPr>
        <w:t>2020 Fragments &amp; Support, Rubine Red Gallery, Palm Springs, CA 2019 On Local Time, Rubine Red Gallery, Palm Springs, CA</w:t>
      </w:r>
    </w:p>
    <w:p w14:paraId="48A14130" w14:textId="77777777" w:rsidR="00CE4335" w:rsidRPr="00CE4335" w:rsidRDefault="00CE4335" w:rsidP="00CE4335">
      <w:pPr>
        <w:rPr>
          <w:rFonts w:ascii="Times New Roman" w:hAnsi="Times New Roman" w:cs="Times New Roman"/>
        </w:rPr>
      </w:pPr>
      <w:r w:rsidRPr="00CE4335">
        <w:rPr>
          <w:rFonts w:ascii="Times New Roman" w:hAnsi="Times New Roman" w:cs="Times New Roman"/>
        </w:rPr>
        <w:t xml:space="preserve">2018 Continental Breakfast, </w:t>
      </w:r>
      <w:proofErr w:type="spellStart"/>
      <w:r w:rsidRPr="00CE4335">
        <w:rPr>
          <w:rFonts w:ascii="Times New Roman" w:hAnsi="Times New Roman" w:cs="Times New Roman"/>
        </w:rPr>
        <w:t>Werkärtz</w:t>
      </w:r>
      <w:proofErr w:type="spellEnd"/>
      <w:r w:rsidRPr="00CE4335">
        <w:rPr>
          <w:rFonts w:ascii="Times New Roman" w:hAnsi="Times New Roman" w:cs="Times New Roman"/>
        </w:rPr>
        <w:t>, Los Angeles, CA</w:t>
      </w:r>
    </w:p>
    <w:p w14:paraId="6D4EA521" w14:textId="77777777" w:rsidR="00CE4335" w:rsidRPr="00CE4335" w:rsidRDefault="00CE4335" w:rsidP="00CE4335">
      <w:pPr>
        <w:rPr>
          <w:rFonts w:ascii="Times New Roman" w:hAnsi="Times New Roman" w:cs="Times New Roman"/>
        </w:rPr>
      </w:pPr>
      <w:r w:rsidRPr="00CE4335">
        <w:rPr>
          <w:rFonts w:ascii="Times New Roman" w:hAnsi="Times New Roman" w:cs="Times New Roman"/>
        </w:rPr>
        <w:t>2015 Group Show, Dateline Gallery, Denver, CO</w:t>
      </w:r>
    </w:p>
    <w:p w14:paraId="46C9B446" w14:textId="7D21C2E5" w:rsidR="00E17628" w:rsidRPr="00CE4335" w:rsidRDefault="00CE4335" w:rsidP="00CE4335">
      <w:pPr>
        <w:rPr>
          <w:rFonts w:ascii="Times New Roman" w:hAnsi="Times New Roman" w:cs="Times New Roman" w:hint="eastAsia"/>
        </w:rPr>
      </w:pPr>
      <w:r w:rsidRPr="00CE4335">
        <w:rPr>
          <w:rFonts w:ascii="Times New Roman" w:hAnsi="Times New Roman" w:cs="Times New Roman"/>
        </w:rPr>
        <w:t>2013 Solo Exhibition, Point Gallery, Denver, CO</w:t>
      </w:r>
    </w:p>
    <w:p w14:paraId="36789850" w14:textId="77777777" w:rsidR="00E17628" w:rsidRDefault="00E17628" w:rsidP="00B436B2"/>
    <w:p w14:paraId="5736ED38" w14:textId="77777777" w:rsidR="00E17628" w:rsidRDefault="00E17628" w:rsidP="00B436B2"/>
    <w:p w14:paraId="74F88225" w14:textId="77777777" w:rsidR="00E17628" w:rsidRDefault="00E17628" w:rsidP="00B436B2"/>
    <w:p w14:paraId="7EE6D952" w14:textId="77777777" w:rsidR="00E17628" w:rsidRDefault="00E17628" w:rsidP="00B436B2"/>
    <w:p w14:paraId="2EDB6EEF" w14:textId="77777777" w:rsidR="00E17628" w:rsidRDefault="00E17628" w:rsidP="00B436B2"/>
    <w:p w14:paraId="3C800FCA" w14:textId="77777777" w:rsidR="00E17628" w:rsidRDefault="00E17628" w:rsidP="00E17628"/>
    <w:p w14:paraId="278A1594" w14:textId="4E153BEA" w:rsidR="00E17628" w:rsidRDefault="00E17628" w:rsidP="00E17628"/>
    <w:sectPr w:rsidR="00E1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E6"/>
    <w:rsid w:val="00003A6B"/>
    <w:rsid w:val="00004B26"/>
    <w:rsid w:val="000133A4"/>
    <w:rsid w:val="000909F4"/>
    <w:rsid w:val="000E79BE"/>
    <w:rsid w:val="00174BD4"/>
    <w:rsid w:val="001E35F0"/>
    <w:rsid w:val="00271CA7"/>
    <w:rsid w:val="00410035"/>
    <w:rsid w:val="00420D26"/>
    <w:rsid w:val="005353E6"/>
    <w:rsid w:val="005407E6"/>
    <w:rsid w:val="005512EA"/>
    <w:rsid w:val="0057208E"/>
    <w:rsid w:val="00676BA1"/>
    <w:rsid w:val="00676EFB"/>
    <w:rsid w:val="007803D8"/>
    <w:rsid w:val="007B4482"/>
    <w:rsid w:val="008B01A2"/>
    <w:rsid w:val="00963330"/>
    <w:rsid w:val="009D21A4"/>
    <w:rsid w:val="00B436B2"/>
    <w:rsid w:val="00C76492"/>
    <w:rsid w:val="00C8324C"/>
    <w:rsid w:val="00C9534A"/>
    <w:rsid w:val="00CB370C"/>
    <w:rsid w:val="00CD1B4D"/>
    <w:rsid w:val="00CE4335"/>
    <w:rsid w:val="00D2247F"/>
    <w:rsid w:val="00D82CD4"/>
    <w:rsid w:val="00DA10A2"/>
    <w:rsid w:val="00DE1242"/>
    <w:rsid w:val="00E17628"/>
    <w:rsid w:val="00F62D2B"/>
    <w:rsid w:val="00F7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5C13"/>
  <w15:chartTrackingRefBased/>
  <w15:docId w15:val="{B961E436-BD38-4047-AA66-7668AAF9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Chao</dc:creator>
  <cp:keywords/>
  <dc:description/>
  <cp:lastModifiedBy>Luxi He</cp:lastModifiedBy>
  <cp:revision>2</cp:revision>
  <dcterms:created xsi:type="dcterms:W3CDTF">2023-05-26T22:13:00Z</dcterms:created>
  <dcterms:modified xsi:type="dcterms:W3CDTF">2023-05-26T22:13:00Z</dcterms:modified>
</cp:coreProperties>
</file>